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889" w:rsidRPr="00B253AE" w:rsidRDefault="007A7A60" w:rsidP="007C5889">
      <w:pPr>
        <w:pStyle w:val="Default"/>
      </w:pPr>
      <w:r>
        <w:rPr>
          <w:noProof/>
          <w:lang w:val="hu-HU"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-461645</wp:posOffset>
            </wp:positionV>
            <wp:extent cx="3041015" cy="838835"/>
            <wp:effectExtent l="19050" t="0" r="6985" b="0"/>
            <wp:wrapNone/>
            <wp:docPr id="1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-575310</wp:posOffset>
            </wp:positionV>
            <wp:extent cx="2478405" cy="904875"/>
            <wp:effectExtent l="19050" t="0" r="0" b="0"/>
            <wp:wrapNone/>
            <wp:docPr id="1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95" t="9782" r="777" b="2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889" w:rsidRPr="00B253AE" w:rsidRDefault="007C5889">
      <w:pPr>
        <w:rPr>
          <w:rFonts w:ascii="Trebuchet MS" w:hAnsi="Trebuchet MS"/>
        </w:rPr>
      </w:pPr>
    </w:p>
    <w:p w:rsidR="00302EB6" w:rsidRPr="00B253AE" w:rsidRDefault="00302EB6" w:rsidP="00302EB6">
      <w:pPr>
        <w:ind w:left="1416"/>
        <w:jc w:val="both"/>
        <w:rPr>
          <w:rFonts w:ascii="Trebuchet MS" w:hAnsi="Trebuchet MS"/>
        </w:rPr>
      </w:pPr>
    </w:p>
    <w:p w:rsidR="00302EB6" w:rsidRDefault="00302EB6" w:rsidP="00302EB6">
      <w:pPr>
        <w:ind w:left="1416"/>
        <w:jc w:val="both"/>
        <w:rPr>
          <w:rFonts w:ascii="Trebuchet MS" w:hAnsi="Trebuchet MS"/>
          <w:sz w:val="24"/>
          <w:szCs w:val="24"/>
        </w:rPr>
      </w:pPr>
    </w:p>
    <w:p w:rsidR="00E35073" w:rsidRDefault="00E35073" w:rsidP="00302EB6">
      <w:pPr>
        <w:ind w:left="1416"/>
        <w:jc w:val="both"/>
        <w:rPr>
          <w:rFonts w:ascii="Trebuchet MS" w:hAnsi="Trebuchet MS"/>
          <w:sz w:val="24"/>
          <w:szCs w:val="24"/>
        </w:rPr>
      </w:pPr>
    </w:p>
    <w:p w:rsidR="00E35073" w:rsidRDefault="00E35073" w:rsidP="00302EB6">
      <w:pPr>
        <w:ind w:left="1416"/>
        <w:jc w:val="both"/>
        <w:rPr>
          <w:rFonts w:ascii="Trebuchet MS" w:hAnsi="Trebuchet MS"/>
          <w:sz w:val="24"/>
          <w:szCs w:val="24"/>
        </w:rPr>
      </w:pPr>
    </w:p>
    <w:p w:rsidR="00302EB6" w:rsidRPr="00E35073" w:rsidRDefault="007A7A60" w:rsidP="00302EB6">
      <w:pPr>
        <w:ind w:left="141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hu-H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762000" cy="748030"/>
            <wp:effectExtent l="19050" t="0" r="0" b="0"/>
            <wp:wrapNone/>
            <wp:docPr id="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EB6" w:rsidRPr="00E35073">
        <w:rPr>
          <w:rFonts w:ascii="Trebuchet MS" w:hAnsi="Trebuchet MS"/>
          <w:sz w:val="24"/>
          <w:szCs w:val="24"/>
        </w:rPr>
        <w:t>Az eszköz alkotóelemei hasz</w:t>
      </w:r>
      <w:r w:rsidR="00790AC7" w:rsidRPr="00E35073">
        <w:rPr>
          <w:rFonts w:ascii="Trebuchet MS" w:hAnsi="Trebuchet MS"/>
          <w:sz w:val="24"/>
          <w:szCs w:val="24"/>
        </w:rPr>
        <w:t xml:space="preserve">nálat közben 60Hz frekvenciás rezgést </w:t>
      </w:r>
      <w:r w:rsidR="00E618EB">
        <w:rPr>
          <w:rFonts w:ascii="Trebuchet MS" w:hAnsi="Trebuchet MS"/>
          <w:sz w:val="24"/>
          <w:szCs w:val="24"/>
        </w:rPr>
        <w:t xml:space="preserve">hoznak </w:t>
      </w:r>
      <w:r w:rsidR="00302EB6" w:rsidRPr="00E35073">
        <w:rPr>
          <w:rFonts w:ascii="Trebuchet MS" w:hAnsi="Trebuchet MS"/>
          <w:sz w:val="24"/>
          <w:szCs w:val="24"/>
        </w:rPr>
        <w:t xml:space="preserve">létre. Ez a frekvencia összhangban van az </w:t>
      </w:r>
      <w:r w:rsidR="00790AC7" w:rsidRPr="00E35073">
        <w:rPr>
          <w:rFonts w:ascii="Trebuchet MS" w:hAnsi="Trebuchet MS"/>
          <w:sz w:val="24"/>
          <w:szCs w:val="24"/>
        </w:rPr>
        <w:t xml:space="preserve">egészséges </w:t>
      </w:r>
      <w:r w:rsidR="00302EB6" w:rsidRPr="00E35073">
        <w:rPr>
          <w:rFonts w:ascii="Trebuchet MS" w:hAnsi="Trebuchet MS"/>
          <w:sz w:val="24"/>
          <w:szCs w:val="24"/>
        </w:rPr>
        <w:t>emberi szervezet rezgésével.</w:t>
      </w:r>
    </w:p>
    <w:p w:rsidR="00302EB6" w:rsidRPr="00E35073" w:rsidRDefault="00302EB6" w:rsidP="00302EB6">
      <w:pPr>
        <w:ind w:left="1416"/>
        <w:jc w:val="both"/>
        <w:rPr>
          <w:rFonts w:ascii="Trebuchet MS" w:hAnsi="Trebuchet MS"/>
          <w:sz w:val="24"/>
          <w:szCs w:val="24"/>
        </w:rPr>
      </w:pPr>
    </w:p>
    <w:p w:rsidR="00302EB6" w:rsidRDefault="00302EB6" w:rsidP="00302EB6">
      <w:pPr>
        <w:rPr>
          <w:rFonts w:ascii="Trebuchet MS" w:hAnsi="Trebuchet MS"/>
          <w:sz w:val="24"/>
          <w:szCs w:val="24"/>
        </w:rPr>
      </w:pPr>
    </w:p>
    <w:p w:rsidR="00302EB6" w:rsidRPr="00E35073" w:rsidRDefault="007A7A60" w:rsidP="00302EB6">
      <w:pPr>
        <w:ind w:left="141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hu-H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762000" cy="748030"/>
            <wp:effectExtent l="19050" t="0" r="0" b="0"/>
            <wp:wrapNone/>
            <wp:docPr id="1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889" w:rsidRPr="00E35073">
        <w:rPr>
          <w:rFonts w:ascii="Trebuchet MS" w:hAnsi="Trebuchet MS"/>
          <w:sz w:val="24"/>
          <w:szCs w:val="24"/>
        </w:rPr>
        <w:t>A tenyér belső oldalán megtalálható csaknem valamennyi szerv</w:t>
      </w:r>
      <w:r w:rsidR="00EA22AA" w:rsidRPr="00E35073">
        <w:rPr>
          <w:rFonts w:ascii="Trebuchet MS" w:hAnsi="Trebuchet MS"/>
          <w:sz w:val="24"/>
          <w:szCs w:val="24"/>
        </w:rPr>
        <w:t>,</w:t>
      </w:r>
      <w:r w:rsidR="007C5889" w:rsidRPr="00E35073">
        <w:rPr>
          <w:rFonts w:ascii="Trebuchet MS" w:hAnsi="Trebuchet MS"/>
          <w:sz w:val="24"/>
          <w:szCs w:val="24"/>
        </w:rPr>
        <w:t xml:space="preserve"> illetve mirigy reflexpontja. A smovey finom vibrációkkal ezeket a pontokat stimulálja, amely pozitív hatással van a szervek és mirigyek működésére.</w:t>
      </w:r>
    </w:p>
    <w:p w:rsidR="007C5889" w:rsidRPr="00E35073" w:rsidRDefault="007C5889">
      <w:pPr>
        <w:rPr>
          <w:rFonts w:ascii="Trebuchet MS" w:hAnsi="Trebuchet MS"/>
          <w:sz w:val="24"/>
          <w:szCs w:val="24"/>
        </w:rPr>
      </w:pPr>
    </w:p>
    <w:p w:rsidR="007C5889" w:rsidRPr="00E35073" w:rsidRDefault="007A7A60" w:rsidP="00302EB6">
      <w:pPr>
        <w:ind w:left="141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hu-H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762000" cy="748030"/>
            <wp:effectExtent l="19050" t="0" r="0" b="0"/>
            <wp:wrapNone/>
            <wp:docPr id="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889" w:rsidRPr="00E35073">
        <w:rPr>
          <w:rFonts w:ascii="Trebuchet MS" w:hAnsi="Trebuchet MS"/>
          <w:sz w:val="24"/>
          <w:szCs w:val="24"/>
        </w:rPr>
        <w:t>Az emberi agy jobb oldali</w:t>
      </w:r>
      <w:r w:rsidR="00D421C2" w:rsidRPr="00E35073">
        <w:rPr>
          <w:rFonts w:ascii="Trebuchet MS" w:hAnsi="Trebuchet MS"/>
          <w:sz w:val="24"/>
          <w:szCs w:val="24"/>
        </w:rPr>
        <w:t xml:space="preserve"> része</w:t>
      </w:r>
      <w:r w:rsidR="007C5889" w:rsidRPr="00E35073">
        <w:rPr>
          <w:rFonts w:ascii="Trebuchet MS" w:hAnsi="Trebuchet MS"/>
          <w:sz w:val="24"/>
          <w:szCs w:val="24"/>
        </w:rPr>
        <w:t xml:space="preserve"> az érzelmekért és a képzelőerőért felelős, míg a bal oldali az analitikus gondolkodásért. Keresztirányú mozgás végz</w:t>
      </w:r>
      <w:r w:rsidR="00EA22AA" w:rsidRPr="00E35073">
        <w:rPr>
          <w:rFonts w:ascii="Trebuchet MS" w:hAnsi="Trebuchet MS"/>
          <w:sz w:val="24"/>
          <w:szCs w:val="24"/>
        </w:rPr>
        <w:t>ése közben mindkét agyféltekét</w:t>
      </w:r>
      <w:r w:rsidR="007C5889" w:rsidRPr="00E35073">
        <w:rPr>
          <w:rFonts w:ascii="Trebuchet MS" w:hAnsi="Trebuchet MS"/>
          <w:sz w:val="24"/>
          <w:szCs w:val="24"/>
        </w:rPr>
        <w:t xml:space="preserve"> egyszerre aktiváljuk.</w:t>
      </w:r>
    </w:p>
    <w:p w:rsidR="007C5889" w:rsidRDefault="007C5889">
      <w:pPr>
        <w:rPr>
          <w:rFonts w:ascii="Trebuchet MS" w:hAnsi="Trebuchet MS"/>
          <w:sz w:val="24"/>
          <w:szCs w:val="24"/>
        </w:rPr>
      </w:pPr>
    </w:p>
    <w:p w:rsidR="00E35073" w:rsidRPr="00E35073" w:rsidRDefault="00E35073">
      <w:pPr>
        <w:rPr>
          <w:rFonts w:ascii="Trebuchet MS" w:hAnsi="Trebuchet MS"/>
          <w:sz w:val="24"/>
          <w:szCs w:val="24"/>
        </w:rPr>
      </w:pPr>
    </w:p>
    <w:p w:rsidR="007C5889" w:rsidRPr="00E35073" w:rsidRDefault="007A7A60" w:rsidP="00302EB6">
      <w:pPr>
        <w:ind w:left="141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hu-H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762000" cy="748030"/>
            <wp:effectExtent l="19050" t="0" r="0" b="0"/>
            <wp:wrapNone/>
            <wp:docPr id="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889" w:rsidRPr="00E35073">
        <w:rPr>
          <w:rFonts w:ascii="Trebuchet MS" w:hAnsi="Trebuchet MS"/>
          <w:sz w:val="24"/>
          <w:szCs w:val="24"/>
        </w:rPr>
        <w:t>Célzott egyensúly</w:t>
      </w:r>
      <w:r w:rsidR="00EA22AA" w:rsidRPr="00E35073">
        <w:rPr>
          <w:rFonts w:ascii="Trebuchet MS" w:hAnsi="Trebuchet MS"/>
          <w:sz w:val="24"/>
          <w:szCs w:val="24"/>
        </w:rPr>
        <w:t xml:space="preserve"> </w:t>
      </w:r>
      <w:r w:rsidR="007C5889" w:rsidRPr="00E35073">
        <w:rPr>
          <w:rFonts w:ascii="Trebuchet MS" w:hAnsi="Trebuchet MS"/>
          <w:sz w:val="24"/>
          <w:szCs w:val="24"/>
        </w:rPr>
        <w:t>gyakorlatokkal finomítható az izomzat koo</w:t>
      </w:r>
      <w:r w:rsidR="00EA22AA" w:rsidRPr="00E35073">
        <w:rPr>
          <w:rFonts w:ascii="Trebuchet MS" w:hAnsi="Trebuchet MS"/>
          <w:sz w:val="24"/>
          <w:szCs w:val="24"/>
        </w:rPr>
        <w:t>rdinált műk</w:t>
      </w:r>
      <w:r w:rsidR="00AD6F2B" w:rsidRPr="00E35073">
        <w:rPr>
          <w:rFonts w:ascii="Trebuchet MS" w:hAnsi="Trebuchet MS"/>
          <w:sz w:val="24"/>
          <w:szCs w:val="24"/>
        </w:rPr>
        <w:t>ödése. Felszabadítjuk a gerincoszlopot</w:t>
      </w:r>
      <w:r w:rsidR="00EA22AA" w:rsidRPr="00E35073">
        <w:rPr>
          <w:rFonts w:ascii="Trebuchet MS" w:hAnsi="Trebuchet MS"/>
          <w:sz w:val="24"/>
          <w:szCs w:val="24"/>
        </w:rPr>
        <w:t xml:space="preserve"> a felesleges terhelés alól.</w:t>
      </w:r>
    </w:p>
    <w:p w:rsidR="00302EB6" w:rsidRPr="00E35073" w:rsidRDefault="00302EB6" w:rsidP="00302EB6">
      <w:pPr>
        <w:jc w:val="both"/>
        <w:rPr>
          <w:rFonts w:ascii="Trebuchet MS" w:hAnsi="Trebuchet MS"/>
          <w:sz w:val="24"/>
          <w:szCs w:val="24"/>
        </w:rPr>
      </w:pPr>
    </w:p>
    <w:p w:rsidR="007C5889" w:rsidRDefault="007C5889">
      <w:pPr>
        <w:rPr>
          <w:rFonts w:ascii="Trebuchet MS" w:hAnsi="Trebuchet MS"/>
          <w:sz w:val="24"/>
          <w:szCs w:val="24"/>
        </w:rPr>
      </w:pPr>
    </w:p>
    <w:p w:rsidR="00E35073" w:rsidRPr="00E35073" w:rsidRDefault="00E35073">
      <w:pPr>
        <w:rPr>
          <w:rFonts w:ascii="Trebuchet MS" w:hAnsi="Trebuchet MS"/>
          <w:sz w:val="24"/>
          <w:szCs w:val="24"/>
        </w:rPr>
      </w:pPr>
    </w:p>
    <w:p w:rsidR="007C5889" w:rsidRPr="00E35073" w:rsidRDefault="007A7A60" w:rsidP="00302EB6">
      <w:pPr>
        <w:ind w:left="141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762000" cy="748030"/>
            <wp:effectExtent l="19050" t="0" r="0" b="0"/>
            <wp:wrapNone/>
            <wp:docPr id="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889" w:rsidRPr="00E35073">
        <w:rPr>
          <w:rFonts w:ascii="Trebuchet MS" w:hAnsi="Trebuchet MS"/>
          <w:sz w:val="24"/>
          <w:szCs w:val="24"/>
        </w:rPr>
        <w:t>Az eszköz önsúlya 0.5 kg nyugalmi helyzetben. A kar</w:t>
      </w:r>
      <w:r w:rsidR="00EA22AA" w:rsidRPr="00E35073">
        <w:rPr>
          <w:rFonts w:ascii="Trebuchet MS" w:hAnsi="Trebuchet MS"/>
          <w:sz w:val="24"/>
          <w:szCs w:val="24"/>
        </w:rPr>
        <w:t xml:space="preserve"> </w:t>
      </w:r>
      <w:r w:rsidR="007C5889" w:rsidRPr="00E35073">
        <w:rPr>
          <w:rFonts w:ascii="Trebuchet MS" w:hAnsi="Trebuchet MS"/>
          <w:sz w:val="24"/>
          <w:szCs w:val="24"/>
        </w:rPr>
        <w:t>lendítés</w:t>
      </w:r>
      <w:r w:rsidR="00EA22AA" w:rsidRPr="00E35073">
        <w:rPr>
          <w:rFonts w:ascii="Trebuchet MS" w:hAnsi="Trebuchet MS"/>
          <w:sz w:val="24"/>
          <w:szCs w:val="24"/>
        </w:rPr>
        <w:t>e</w:t>
      </w:r>
      <w:r w:rsidR="007C5889" w:rsidRPr="00E35073">
        <w:rPr>
          <w:rFonts w:ascii="Trebuchet MS" w:hAnsi="Trebuchet MS"/>
          <w:sz w:val="24"/>
          <w:szCs w:val="24"/>
        </w:rPr>
        <w:t xml:space="preserve"> során a dinamikus mozgás következtében fellépő erők hatására ez a tömeg azonban akár 5 kg hasznos tömegerővé is alakítható.</w:t>
      </w:r>
    </w:p>
    <w:p w:rsidR="00302EB6" w:rsidRPr="00E35073" w:rsidRDefault="00302EB6" w:rsidP="00302EB6">
      <w:pPr>
        <w:ind w:left="1416"/>
        <w:jc w:val="both"/>
        <w:rPr>
          <w:rFonts w:ascii="Trebuchet MS" w:hAnsi="Trebuchet MS"/>
          <w:sz w:val="24"/>
          <w:szCs w:val="24"/>
        </w:rPr>
      </w:pPr>
    </w:p>
    <w:p w:rsidR="007C5889" w:rsidRPr="00E35073" w:rsidRDefault="007C5889">
      <w:pPr>
        <w:rPr>
          <w:rFonts w:ascii="Trebuchet MS" w:hAnsi="Trebuchet MS"/>
          <w:sz w:val="24"/>
          <w:szCs w:val="24"/>
        </w:rPr>
      </w:pPr>
    </w:p>
    <w:p w:rsidR="007C5889" w:rsidRPr="00E35073" w:rsidRDefault="007A7A60" w:rsidP="00302EB6">
      <w:pPr>
        <w:ind w:left="1416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762000" cy="748030"/>
            <wp:effectExtent l="1905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F2B" w:rsidRPr="00E35073">
        <w:rPr>
          <w:rFonts w:ascii="Trebuchet MS" w:hAnsi="Trebuchet MS"/>
          <w:sz w:val="24"/>
          <w:szCs w:val="24"/>
        </w:rPr>
        <w:t>Télen, vagy rossz időben, lakásban</w:t>
      </w:r>
      <w:r w:rsidR="00EA22AA" w:rsidRPr="00E35073">
        <w:rPr>
          <w:rFonts w:ascii="Trebuchet MS" w:hAnsi="Trebuchet MS"/>
          <w:sz w:val="24"/>
          <w:szCs w:val="24"/>
        </w:rPr>
        <w:t xml:space="preserve"> vagy az edzőteremben, a multi</w:t>
      </w:r>
      <w:r w:rsidR="007C5889" w:rsidRPr="00E35073">
        <w:rPr>
          <w:rFonts w:ascii="Trebuchet MS" w:hAnsi="Trebuchet MS"/>
          <w:sz w:val="24"/>
          <w:szCs w:val="24"/>
        </w:rPr>
        <w:t>funkciós smovey tökélete</w:t>
      </w:r>
      <w:r w:rsidR="00AD6F2B" w:rsidRPr="00E35073">
        <w:rPr>
          <w:rFonts w:ascii="Trebuchet MS" w:hAnsi="Trebuchet MS"/>
          <w:sz w:val="24"/>
          <w:szCs w:val="24"/>
        </w:rPr>
        <w:t>s választás az</w:t>
      </w:r>
      <w:r w:rsidR="007C5889" w:rsidRPr="00E35073">
        <w:rPr>
          <w:rFonts w:ascii="Trebuchet MS" w:hAnsi="Trebuchet MS"/>
          <w:sz w:val="24"/>
          <w:szCs w:val="24"/>
        </w:rPr>
        <w:t xml:space="preserve"> edzésekhez.</w:t>
      </w:r>
    </w:p>
    <w:p w:rsidR="00302EB6" w:rsidRPr="00E35073" w:rsidRDefault="00302EB6" w:rsidP="00302EB6">
      <w:pPr>
        <w:ind w:left="1416"/>
        <w:rPr>
          <w:rFonts w:ascii="Trebuchet MS" w:hAnsi="Trebuchet MS"/>
          <w:sz w:val="24"/>
          <w:szCs w:val="24"/>
        </w:rPr>
      </w:pPr>
    </w:p>
    <w:p w:rsidR="00302EB6" w:rsidRPr="00E35073" w:rsidRDefault="00302EB6" w:rsidP="00302EB6">
      <w:pPr>
        <w:ind w:left="1416"/>
        <w:rPr>
          <w:rFonts w:ascii="Trebuchet MS" w:hAnsi="Trebuchet MS"/>
          <w:sz w:val="24"/>
          <w:szCs w:val="24"/>
        </w:rPr>
      </w:pPr>
    </w:p>
    <w:p w:rsidR="007C5889" w:rsidRPr="00E35073" w:rsidRDefault="007C5889">
      <w:pPr>
        <w:rPr>
          <w:rFonts w:ascii="Trebuchet MS" w:hAnsi="Trebuchet MS"/>
          <w:sz w:val="24"/>
          <w:szCs w:val="24"/>
        </w:rPr>
      </w:pPr>
    </w:p>
    <w:p w:rsidR="007C5889" w:rsidRPr="00E35073" w:rsidRDefault="007A7A60" w:rsidP="00302EB6">
      <w:pPr>
        <w:ind w:left="141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762000" cy="748030"/>
            <wp:effectExtent l="19050" t="0" r="0" b="0"/>
            <wp:wrapNone/>
            <wp:docPr id="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889" w:rsidRPr="00E35073">
        <w:rPr>
          <w:rFonts w:ascii="Trebuchet MS" w:hAnsi="Trebuchet MS"/>
          <w:sz w:val="24"/>
          <w:szCs w:val="24"/>
        </w:rPr>
        <w:t>A legjobb mindig a szabad levegőn</w:t>
      </w:r>
      <w:r w:rsidR="00AD6F2B" w:rsidRPr="00E35073">
        <w:rPr>
          <w:rFonts w:ascii="Trebuchet MS" w:hAnsi="Trebuchet MS"/>
          <w:sz w:val="24"/>
          <w:szCs w:val="24"/>
        </w:rPr>
        <w:t xml:space="preserve"> végezni</w:t>
      </w:r>
      <w:r w:rsidR="007C5889" w:rsidRPr="00E35073">
        <w:rPr>
          <w:rFonts w:ascii="Trebuchet MS" w:hAnsi="Trebuchet MS"/>
          <w:sz w:val="24"/>
          <w:szCs w:val="24"/>
        </w:rPr>
        <w:t>. A smovey már a színével önmagában is tökéletesen illeszkedik a természetben történő edzéshez. A zöld szín</w:t>
      </w:r>
      <w:r w:rsidR="00F902C7">
        <w:rPr>
          <w:rFonts w:ascii="Trebuchet MS" w:hAnsi="Trebuchet MS"/>
          <w:sz w:val="24"/>
          <w:szCs w:val="24"/>
        </w:rPr>
        <w:t xml:space="preserve"> ezen túl</w:t>
      </w:r>
      <w:r w:rsidR="007C5889" w:rsidRPr="00E35073">
        <w:rPr>
          <w:rFonts w:ascii="Trebuchet MS" w:hAnsi="Trebuchet MS"/>
          <w:sz w:val="24"/>
          <w:szCs w:val="24"/>
        </w:rPr>
        <w:t xml:space="preserve"> a szervezetünkre is pozitív hatással van.</w:t>
      </w:r>
    </w:p>
    <w:p w:rsidR="00302EB6" w:rsidRPr="00E35073" w:rsidRDefault="00302EB6" w:rsidP="00302EB6">
      <w:pPr>
        <w:ind w:left="1416"/>
        <w:jc w:val="both"/>
        <w:rPr>
          <w:rFonts w:ascii="Trebuchet MS" w:hAnsi="Trebuchet MS"/>
          <w:sz w:val="24"/>
          <w:szCs w:val="24"/>
        </w:rPr>
      </w:pPr>
    </w:p>
    <w:p w:rsidR="007C5889" w:rsidRPr="00E35073" w:rsidRDefault="007C5889">
      <w:pPr>
        <w:rPr>
          <w:rFonts w:ascii="Trebuchet MS" w:hAnsi="Trebuchet MS"/>
          <w:sz w:val="24"/>
          <w:szCs w:val="24"/>
        </w:rPr>
      </w:pPr>
    </w:p>
    <w:p w:rsidR="007C5889" w:rsidRPr="00E35073" w:rsidRDefault="007A7A60" w:rsidP="00302EB6">
      <w:pPr>
        <w:ind w:left="141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762000" cy="748030"/>
            <wp:effectExtent l="19050" t="0" r="0" b="0"/>
            <wp:wrapNone/>
            <wp:docPr id="4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889" w:rsidRPr="00E35073">
        <w:rPr>
          <w:rFonts w:ascii="Trebuchet MS" w:hAnsi="Trebuchet MS"/>
          <w:sz w:val="24"/>
          <w:szCs w:val="24"/>
        </w:rPr>
        <w:t>A vízben történő edzés új formája</w:t>
      </w:r>
      <w:r w:rsidR="00EA22AA" w:rsidRPr="00E35073">
        <w:rPr>
          <w:rFonts w:ascii="Trebuchet MS" w:hAnsi="Trebuchet MS"/>
          <w:sz w:val="24"/>
          <w:szCs w:val="24"/>
        </w:rPr>
        <w:t>,</w:t>
      </w:r>
      <w:r w:rsidR="007C5889" w:rsidRPr="00E35073">
        <w:rPr>
          <w:rFonts w:ascii="Trebuchet MS" w:hAnsi="Trebuchet MS"/>
          <w:sz w:val="24"/>
          <w:szCs w:val="24"/>
        </w:rPr>
        <w:t xml:space="preserve"> minden kor- és célcsoport számára. Javítja az állóképességet, az erőnlétet és a mozgékonyságot, tehermentesíti a gerincoszlopot, a</w:t>
      </w:r>
      <w:r w:rsidR="00CF58CF">
        <w:rPr>
          <w:rFonts w:ascii="Trebuchet MS" w:hAnsi="Trebuchet MS"/>
          <w:sz w:val="24"/>
          <w:szCs w:val="24"/>
        </w:rPr>
        <w:t>z ízületeket és a szalagokat,</w:t>
      </w:r>
      <w:r w:rsidR="007C5889" w:rsidRPr="00E35073">
        <w:rPr>
          <w:rFonts w:ascii="Trebuchet MS" w:hAnsi="Trebuchet MS"/>
          <w:sz w:val="24"/>
          <w:szCs w:val="24"/>
        </w:rPr>
        <w:t xml:space="preserve"> emellett remek szórakozás is.</w:t>
      </w:r>
    </w:p>
    <w:p w:rsidR="007C5889" w:rsidRPr="00E35073" w:rsidRDefault="007C5889">
      <w:pPr>
        <w:rPr>
          <w:rFonts w:ascii="Trebuchet MS" w:hAnsi="Trebuchet MS"/>
        </w:rPr>
      </w:pPr>
    </w:p>
    <w:p w:rsidR="00302EB6" w:rsidRPr="00E35073" w:rsidRDefault="00302EB6" w:rsidP="007C5889">
      <w:pPr>
        <w:rPr>
          <w:rFonts w:ascii="Trebuchet MS" w:hAnsi="Trebuchet MS"/>
        </w:rPr>
      </w:pPr>
    </w:p>
    <w:p w:rsidR="00302EB6" w:rsidRPr="00E35073" w:rsidRDefault="00302EB6" w:rsidP="007C5889">
      <w:pPr>
        <w:rPr>
          <w:rFonts w:ascii="Trebuchet MS" w:hAnsi="Trebuchet MS"/>
        </w:rPr>
      </w:pPr>
    </w:p>
    <w:p w:rsidR="00B253AE" w:rsidRPr="00B253AE" w:rsidRDefault="00B253AE" w:rsidP="007A7A60">
      <w:pPr>
        <w:pStyle w:val="Default"/>
      </w:pPr>
    </w:p>
    <w:sectPr w:rsidR="00B253AE" w:rsidRPr="00B253AE" w:rsidSect="00297F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74482"/>
    <w:multiLevelType w:val="hybridMultilevel"/>
    <w:tmpl w:val="F56CCCB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24FDF"/>
    <w:multiLevelType w:val="hybridMultilevel"/>
    <w:tmpl w:val="A810FB5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08"/>
  <w:hyphenationZone w:val="425"/>
  <w:characterSpacingControl w:val="doNotCompress"/>
  <w:compat/>
  <w:rsids>
    <w:rsidRoot w:val="007C5889"/>
    <w:rsid w:val="00142066"/>
    <w:rsid w:val="001936E6"/>
    <w:rsid w:val="00297F53"/>
    <w:rsid w:val="00297F6A"/>
    <w:rsid w:val="00302EB6"/>
    <w:rsid w:val="0036132E"/>
    <w:rsid w:val="003B10D8"/>
    <w:rsid w:val="003B10E0"/>
    <w:rsid w:val="003C3AAB"/>
    <w:rsid w:val="0043287A"/>
    <w:rsid w:val="004557E0"/>
    <w:rsid w:val="005112EA"/>
    <w:rsid w:val="00596C8D"/>
    <w:rsid w:val="00611C27"/>
    <w:rsid w:val="00735010"/>
    <w:rsid w:val="007619D0"/>
    <w:rsid w:val="00790AC7"/>
    <w:rsid w:val="007A7A60"/>
    <w:rsid w:val="007C5889"/>
    <w:rsid w:val="00840C72"/>
    <w:rsid w:val="008A7F78"/>
    <w:rsid w:val="00906889"/>
    <w:rsid w:val="009464B8"/>
    <w:rsid w:val="009B343B"/>
    <w:rsid w:val="00A506A8"/>
    <w:rsid w:val="00AD6F2B"/>
    <w:rsid w:val="00B04386"/>
    <w:rsid w:val="00B253AE"/>
    <w:rsid w:val="00B870F4"/>
    <w:rsid w:val="00CF58CF"/>
    <w:rsid w:val="00D10F5D"/>
    <w:rsid w:val="00D421C2"/>
    <w:rsid w:val="00DF1E51"/>
    <w:rsid w:val="00E35073"/>
    <w:rsid w:val="00E37A3A"/>
    <w:rsid w:val="00E550CF"/>
    <w:rsid w:val="00E618EB"/>
    <w:rsid w:val="00E74D8F"/>
    <w:rsid w:val="00E872BC"/>
    <w:rsid w:val="00EA22AA"/>
    <w:rsid w:val="00F902C7"/>
    <w:rsid w:val="00F90304"/>
    <w:rsid w:val="00FA36C8"/>
    <w:rsid w:val="00FC3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97F53"/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7C5889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de-AT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02EB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2EB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253A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E872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MyCompany</Company>
  <LinksUpToDate>false</LinksUpToDate>
  <CharactersWithSpaces>1460</CharactersWithSpaces>
  <SharedDoc>false</SharedDoc>
  <HLinks>
    <vt:vector size="18" baseType="variant">
      <vt:variant>
        <vt:i4>8257608</vt:i4>
      </vt:variant>
      <vt:variant>
        <vt:i4>6</vt:i4>
      </vt:variant>
      <vt:variant>
        <vt:i4>0</vt:i4>
      </vt:variant>
      <vt:variant>
        <vt:i4>5</vt:i4>
      </vt:variant>
      <vt:variant>
        <vt:lpwstr>mailto:zingildi@gmail.com</vt:lpwstr>
      </vt:variant>
      <vt:variant>
        <vt:lpwstr/>
      </vt:variant>
      <vt:variant>
        <vt:i4>5505057</vt:i4>
      </vt:variant>
      <vt:variant>
        <vt:i4>3</vt:i4>
      </vt:variant>
      <vt:variant>
        <vt:i4>0</vt:i4>
      </vt:variant>
      <vt:variant>
        <vt:i4>5</vt:i4>
      </vt:variant>
      <vt:variant>
        <vt:lpwstr>mailto:margaret.boczor@gmail.com</vt:lpwstr>
      </vt:variant>
      <vt:variant>
        <vt:lpwstr/>
      </vt:variant>
      <vt:variant>
        <vt:i4>6160435</vt:i4>
      </vt:variant>
      <vt:variant>
        <vt:i4>0</vt:i4>
      </vt:variant>
      <vt:variant>
        <vt:i4>0</vt:i4>
      </vt:variant>
      <vt:variant>
        <vt:i4>5</vt:i4>
      </vt:variant>
      <vt:variant>
        <vt:lpwstr>mailto:madarasz.csilla1101@gmail.com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Privát</cp:lastModifiedBy>
  <cp:revision>2</cp:revision>
  <cp:lastPrinted>2015-11-24T12:21:00Z</cp:lastPrinted>
  <dcterms:created xsi:type="dcterms:W3CDTF">2016-01-12T21:06:00Z</dcterms:created>
  <dcterms:modified xsi:type="dcterms:W3CDTF">2016-01-12T21:06:00Z</dcterms:modified>
</cp:coreProperties>
</file>